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8A58D7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6817B2">
        <w:rPr>
          <w:rFonts w:ascii="Arial" w:hAnsi="Arial" w:cs="Arial"/>
          <w:sz w:val="24"/>
          <w:szCs w:val="24"/>
        </w:rPr>
        <w:t>17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</w:t>
      </w:r>
      <w:r w:rsidR="006817B2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</w:t>
      </w:r>
      <w:r w:rsidR="006817B2">
        <w:rPr>
          <w:rFonts w:ascii="Arial" w:hAnsi="Arial" w:cs="Arial"/>
          <w:sz w:val="24"/>
          <w:szCs w:val="24"/>
        </w:rPr>
        <w:t>11-a</w:t>
      </w:r>
      <w:r w:rsidRPr="005816F1">
        <w:rPr>
          <w:rFonts w:ascii="Arial" w:hAnsi="Arial" w:cs="Arial"/>
          <w:sz w:val="24"/>
          <w:szCs w:val="24"/>
        </w:rPr>
        <w:t>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6817B2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_____</w:t>
      </w:r>
      <w:r w:rsidR="006817B2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6817B2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247807" w:rsidRDefault="006817B2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escolar significa interactuar con los compañeros de clase amigos, de diferentes cursos y los profesores para tener una buena comunicación con los diferentes miembros de la institución educativa para que haya mejor sociedad en el colegio con los profesores y estudiantes.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6817B2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6817B2" w:rsidRDefault="006817B2" w:rsidP="006817B2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experiencia es que los profesores no tengan otro argumento para estar con los estudiantes como forma personal sino como forma de aprendizaje y de enseñanza y que los profesores no cojan a los estudiantes con forma de fiesta si no que dejen lo personal lejos </w:t>
      </w:r>
      <w:r w:rsidR="005045C5">
        <w:rPr>
          <w:rFonts w:ascii="Arial" w:hAnsi="Arial" w:cs="Arial"/>
        </w:rPr>
        <w:t>del profesional</w:t>
      </w:r>
      <w:r>
        <w:rPr>
          <w:rFonts w:ascii="Arial" w:hAnsi="Arial" w:cs="Arial"/>
        </w:rPr>
        <w:t xml:space="preserve"> con </w:t>
      </w:r>
      <w:r w:rsidR="005045C5">
        <w:rPr>
          <w:rFonts w:ascii="Arial" w:hAnsi="Arial" w:cs="Arial"/>
        </w:rPr>
        <w:t>cada estudiante</w:t>
      </w:r>
      <w:r>
        <w:rPr>
          <w:rFonts w:ascii="Arial" w:hAnsi="Arial" w:cs="Arial"/>
        </w:rPr>
        <w:t xml:space="preserve"> para que no </w:t>
      </w:r>
      <w:r w:rsidR="005045C5">
        <w:rPr>
          <w:rFonts w:ascii="Arial" w:hAnsi="Arial" w:cs="Arial"/>
        </w:rPr>
        <w:t>haya</w:t>
      </w:r>
      <w:r>
        <w:rPr>
          <w:rFonts w:ascii="Arial" w:hAnsi="Arial" w:cs="Arial"/>
        </w:rPr>
        <w:t xml:space="preserve"> malos entendidos 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5045C5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5045C5" w:rsidRDefault="005045C5" w:rsidP="005045C5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los estudiantes tengan una mejor interacción con los profesores a nivel escolar </w:t>
      </w:r>
    </w:p>
    <w:p w:rsidR="005045C5" w:rsidRDefault="005045C5" w:rsidP="005045C5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que en las notas tengan un puesto memorable por su aprendizaje en cada clase </w:t>
      </w:r>
    </w:p>
    <w:p w:rsidR="005045C5" w:rsidRDefault="005045C5" w:rsidP="005045C5">
      <w:pPr>
        <w:pStyle w:val="Prrafodelista"/>
        <w:jc w:val="both"/>
        <w:rPr>
          <w:rFonts w:ascii="Arial" w:hAnsi="Arial" w:cs="Arial"/>
        </w:rPr>
      </w:pPr>
    </w:p>
    <w:p w:rsidR="005045C5" w:rsidRDefault="005045C5" w:rsidP="005045C5">
      <w:pPr>
        <w:pStyle w:val="Prrafodelista"/>
        <w:jc w:val="both"/>
        <w:rPr>
          <w:rFonts w:ascii="Arial" w:hAnsi="Arial" w:cs="Arial"/>
        </w:rPr>
      </w:pPr>
    </w:p>
    <w:p w:rsidR="00247807" w:rsidRDefault="006817B2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045C5"/>
    <w:rsid w:val="005816F1"/>
    <w:rsid w:val="006817B2"/>
    <w:rsid w:val="00870EF0"/>
    <w:rsid w:val="008A58D7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51E7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2018-11-15T19:06:00Z</dcterms:modified>
</cp:coreProperties>
</file>